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"/>
        <w:gridCol w:w="366"/>
        <w:gridCol w:w="4278"/>
        <w:gridCol w:w="1611"/>
        <w:gridCol w:w="1729"/>
        <w:gridCol w:w="1023"/>
      </w:tblGrid>
      <w:tr w:rsidR="00D830AC" w:rsidTr="00D830AC">
        <w:trPr>
          <w:gridAfter w:val="1"/>
          <w:wAfter w:w="1023" w:type="dxa"/>
        </w:trPr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798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D830AC">
            <w:pPr>
              <w:jc w:val="right"/>
              <w:rPr>
                <w:rFonts w:ascii="Times New Roman" w:hAnsi="Times New Roman"/>
                <w:sz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E15D94C" wp14:editId="173DF5AE">
                  <wp:extent cx="5659354" cy="8115300"/>
                  <wp:effectExtent l="0" t="0" r="0" b="0"/>
                  <wp:docPr id="1" name="Рисунок 1" descr="C:\Users\ЗДВР\Downloads\1000825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ДВР\Downloads\1000825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9354" cy="811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830AC" w:rsidRDefault="00D830AC" w:rsidP="00D830A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D830AC" w:rsidRDefault="00D830AC" w:rsidP="00D830A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D830AC" w:rsidRDefault="00D830AC" w:rsidP="00D830A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D830AC" w:rsidRDefault="00D830AC" w:rsidP="00D830A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830AC" w:rsidTr="00E176AA"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соревнований.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Анализ, подведение итогов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</w:p>
        </w:tc>
      </w:tr>
      <w:tr w:rsidR="00D830AC" w:rsidTr="00E176AA"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Внутришкольные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соревнования по мини-футболу.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олимпиады по физической культуре (школьный этап).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олимпиады по физической культуре (муниципальный этап).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КЭС-БАСКЕТ.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Первенство школы по волейболу 7-11 классы.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Первенство школы по пионерболу 4-5 классы.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«Весёлые старты» 1-4 классы.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праздник «Вперед мальчишки» 1-4классы, «Самый сильный» 5-11классы.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праздник «Папа, мама, я – спортивная семья».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ГТО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(по плану)</w:t>
            </w:r>
          </w:p>
        </w:tc>
        <w:tc>
          <w:tcPr>
            <w:tcW w:w="2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1-11-е классы</w:t>
            </w:r>
          </w:p>
        </w:tc>
      </w:tr>
      <w:tr w:rsidR="00D830AC" w:rsidTr="00E176AA"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Информационно-просветительская кампания «Здоровье-путь к успеху»: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— спортивная викторина;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— конкурс рисунков, плакатов, буклетов, соц. роликов, презентаций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– июнь</w:t>
            </w:r>
          </w:p>
        </w:tc>
        <w:tc>
          <w:tcPr>
            <w:tcW w:w="2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1-11-е классы</w:t>
            </w:r>
          </w:p>
        </w:tc>
      </w:tr>
      <w:tr w:rsidR="00D830AC" w:rsidTr="00E176AA"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часы по вопросам ЗОЖ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w="2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1-11-е классы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830AC" w:rsidTr="00E176AA">
        <w:tc>
          <w:tcPr>
            <w:tcW w:w="6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Научно-исследовательская работа</w:t>
            </w:r>
          </w:p>
        </w:tc>
        <w:tc>
          <w:tcPr>
            <w:tcW w:w="275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30AC" w:rsidRDefault="00D830AC" w:rsidP="00E176AA"/>
        </w:tc>
      </w:tr>
      <w:tr w:rsidR="00D830AC" w:rsidTr="00E176AA"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проектов, исследовательских материалов и участие в научно-практических </w:t>
            </w:r>
            <w:r>
              <w:rPr>
                <w:rFonts w:ascii="Times New Roman" w:hAnsi="Times New Roman"/>
                <w:sz w:val="24"/>
              </w:rPr>
              <w:lastRenderedPageBreak/>
              <w:t>конференциях, фестивалях, конкурсах физкультурно-спортивной направленности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 течение года (по плану)</w:t>
            </w:r>
          </w:p>
        </w:tc>
        <w:tc>
          <w:tcPr>
            <w:tcW w:w="2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 клуба</w:t>
            </w:r>
          </w:p>
        </w:tc>
      </w:tr>
      <w:tr w:rsidR="00D830AC" w:rsidTr="00E176AA">
        <w:tc>
          <w:tcPr>
            <w:tcW w:w="6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Партнерство</w:t>
            </w:r>
          </w:p>
        </w:tc>
        <w:tc>
          <w:tcPr>
            <w:tcW w:w="275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30AC" w:rsidRDefault="00D830AC" w:rsidP="00E176AA"/>
        </w:tc>
      </w:tr>
      <w:tr w:rsidR="00D830AC" w:rsidTr="00E176AA"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 организаций для оформления сетевого взаимодействия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клуба</w:t>
            </w:r>
          </w:p>
        </w:tc>
      </w:tr>
      <w:tr w:rsidR="00D830AC" w:rsidTr="00E176AA"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методических объединениях педагогов на уровне района </w:t>
            </w:r>
          </w:p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семинарах, круглых столах и других формах обмена опытом.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(по плану)</w:t>
            </w:r>
          </w:p>
        </w:tc>
        <w:tc>
          <w:tcPr>
            <w:tcW w:w="2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0AC" w:rsidRDefault="00D830AC" w:rsidP="00E17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клуба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Работники школы</w:t>
            </w:r>
          </w:p>
        </w:tc>
      </w:tr>
    </w:tbl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tabs>
          <w:tab w:val="left" w:pos="1340"/>
        </w:tabs>
        <w:rPr>
          <w:rFonts w:ascii="Times New Roman" w:hAnsi="Times New Roman"/>
          <w:sz w:val="24"/>
        </w:rPr>
      </w:pPr>
      <w:r>
        <w:rPr>
          <w:rFonts w:ascii="Segoe UI" w:hAnsi="Segoe UI"/>
          <w:sz w:val="18"/>
          <w:highlight w:val="white"/>
        </w:rPr>
        <w:t> </w:t>
      </w:r>
      <w:r>
        <w:rPr>
          <w:rFonts w:ascii="Segoe UI" w:hAnsi="Segoe UI"/>
          <w:sz w:val="18"/>
          <w:highlight w:val="white"/>
        </w:rPr>
        <w:br/>
      </w: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D830AC" w:rsidRDefault="00D830AC" w:rsidP="00D830AC">
      <w:pPr>
        <w:rPr>
          <w:rFonts w:ascii="Times New Roman" w:hAnsi="Times New Roman"/>
          <w:sz w:val="24"/>
        </w:rPr>
      </w:pPr>
    </w:p>
    <w:p w:rsidR="00324E1F" w:rsidRDefault="00324E1F"/>
    <w:sectPr w:rsidR="00324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F0"/>
    <w:rsid w:val="00324E1F"/>
    <w:rsid w:val="00454AF0"/>
    <w:rsid w:val="00D8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C"/>
    <w:pPr>
      <w:spacing w:beforeAutospacing="1" w:after="0" w:afterAutospacing="1" w:line="240" w:lineRule="auto"/>
    </w:pPr>
    <w:rPr>
      <w:rFonts w:eastAsiaTheme="minorEastAsia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0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0AC"/>
    <w:rPr>
      <w:rFonts w:ascii="Tahoma" w:eastAsiaTheme="minorEastAsi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C"/>
    <w:pPr>
      <w:spacing w:beforeAutospacing="1" w:after="0" w:afterAutospacing="1" w:line="240" w:lineRule="auto"/>
    </w:pPr>
    <w:rPr>
      <w:rFonts w:eastAsiaTheme="minorEastAsia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0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0AC"/>
    <w:rPr>
      <w:rFonts w:ascii="Tahoma" w:eastAsiaTheme="minorEastAsi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2025-11-08T07:17:00Z</dcterms:created>
  <dcterms:modified xsi:type="dcterms:W3CDTF">2025-11-08T07:22:00Z</dcterms:modified>
</cp:coreProperties>
</file>